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lang w:val="de-D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de-DE"/>
        </w:rPr>
        <w:t>K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de-DE"/>
        </w:rPr>
        <w:t>nstlerischer Lebenslauf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von Anna-Lena Perenthaler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Anna-Lena Perenthaler erhielt ihren ersten pr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ä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genden Cellounterricht bei Susanne Bohn-Schultze in K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ö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ln.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Im Jahr 2004 begann Sie bei Prof. Maria Kliegel Ihr Studium, welches Sie nach der Vordiplomspr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fung in Stuttgart bei Jean-Guihen Queyras fortsetzte. Nach zwei intensiven Studienjahren wechselte Anna-Lena Perenthaler erneut den Studienort und schloss im Februar 2012 an der Hochschule f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r Musik in L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beck bei Prof. Troels Svane mit der Bestnote ab.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Au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ß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erhalb Ihres Studiums konzertierte sie als Solistin mit namhaften Orchestern wie dem G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rzenichorchester K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ö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ln, der Philharmonie S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dwestfalen, den Bergischen Symphonikern und dem Kammerorchester Bodensee-Oberschwaben.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Sie war Semifinalistin beim Deutschen Muskwettbewerb und im internationalen Wettbewerb 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„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Ton und Wort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“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Wichtige cellistische Impulse gaben Ihr u.a. auch David Geringas, Wolfgang Emmanuel Schmidt und Christoph Richter.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Im Bereich der </w:t>
      </w:r>
      <w:r>
        <w:rPr>
          <w:rFonts w:ascii="Helvetica"/>
          <w:i w:val="1"/>
          <w:iCs w:val="1"/>
          <w:sz w:val="22"/>
          <w:szCs w:val="22"/>
          <w:rtl w:val="0"/>
          <w:lang w:val="de-DE"/>
        </w:rPr>
        <w:t>Neuen Musik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war sie bereits bei namhaften Ensembles zu Gast wie dem Ensemble Resonanz </w:t>
      </w:r>
      <w:r>
        <w:rPr>
          <w:rFonts w:ascii="Helvetica"/>
          <w:i w:val="1"/>
          <w:iCs w:val="1"/>
          <w:sz w:val="22"/>
          <w:szCs w:val="22"/>
          <w:rtl w:val="0"/>
          <w:lang w:val="de-DE"/>
        </w:rPr>
        <w:t>Hamburg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und dem Decoder Ensemble - Band f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r aktuelle Musik. Zudem entstanden Werke f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r Cello Solo, die Anna-Lena Perenthaler gewidmet sind, wie 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„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Perempuan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“ 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von Donny Kar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i und das 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„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Lied ohne Worte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“ 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von Christian Alexander Fritz.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Durch ihre Orchestererfahrungen im Konzerthausorchester Berlin, dem NDR-Sinfonieorchester Hamburg, so wie der Deutschen Kammerphilharmonie Bremen, arbeitete sie mit Dirigenten wie Paavo J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ä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rvi, Semyon Bychkov und schlie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ß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lich Thomas Hengelbrock zusammen, der sie fest in seinem Balthasar-Neumann-Ensemble engagierte.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Dieses Ensemble arbeitet auf wissenschaftlicher Grundlage und musiziert auf dem Instrumentarium der jeweiligen Zeit. Dadurch a</w:t>
      </w:r>
      <w:r>
        <w:rPr>
          <w:rFonts w:ascii="Helvetica"/>
          <w:sz w:val="22"/>
          <w:szCs w:val="22"/>
          <w:rtl w:val="0"/>
          <w:lang w:val="de-DE"/>
        </w:rPr>
        <w:t>ngeregt absolvierte sie ein Master-Studium f</w:t>
      </w:r>
      <w:r>
        <w:rPr>
          <w:rFonts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/>
          <w:sz w:val="22"/>
          <w:szCs w:val="22"/>
          <w:rtl w:val="0"/>
          <w:lang w:val="de-DE"/>
        </w:rPr>
        <w:t>r historische Interpretationspraxis bei Kristin von der Goltz in Frankfurt am Main.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Im August 2014 gewann sie den ersten Preis, so wie den Publikums-Preis beim Internationalen Musikwettbewerb 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„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Musica Antiqua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“ 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in Br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gge.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Anna-Lena Perenthaler nahm an zahlreicher Funk- und Fernsehauftritten teil und wirkte bei CD-Produktionen f</w:t>
      </w:r>
      <w:r>
        <w:rPr>
          <w:rFonts w:hAnsi="Helvetica" w:hint="default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r Sony Classic und Naxos mit</w:t>
      </w: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Im Jahr 2017 </w:t>
      </w:r>
      <w:r>
        <w:rPr>
          <w:rFonts w:ascii="Helvetica"/>
          <w:sz w:val="22"/>
          <w:szCs w:val="22"/>
          <w:rtl w:val="0"/>
          <w:lang w:val="de-DE"/>
        </w:rPr>
        <w:t>war sie Teil des interdisziplin</w:t>
      </w:r>
      <w:r>
        <w:rPr>
          <w:rFonts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/>
          <w:sz w:val="22"/>
          <w:szCs w:val="22"/>
          <w:rtl w:val="0"/>
          <w:lang w:val="de-DE"/>
        </w:rPr>
        <w:t xml:space="preserve">ren Kulturprojekts </w:t>
      </w:r>
      <w:r>
        <w:rPr>
          <w:rFonts w:hAnsi="Helvetica" w:hint="default"/>
          <w:sz w:val="22"/>
          <w:szCs w:val="22"/>
          <w:rtl w:val="0"/>
          <w:lang w:val="de-DE"/>
        </w:rPr>
        <w:t>„</w:t>
      </w:r>
      <w:r>
        <w:rPr>
          <w:rFonts w:ascii="Helvetica"/>
          <w:sz w:val="22"/>
          <w:szCs w:val="22"/>
          <w:rtl w:val="0"/>
          <w:lang w:val="de-DE"/>
        </w:rPr>
        <w:t>The Melting Pot</w:t>
      </w:r>
      <w:r>
        <w:rPr>
          <w:rFonts w:hAnsi="Helvetica" w:hint="default"/>
          <w:sz w:val="22"/>
          <w:szCs w:val="22"/>
          <w:rtl w:val="0"/>
          <w:lang w:val="de-DE"/>
        </w:rPr>
        <w:t>“</w:t>
      </w:r>
      <w:r>
        <w:rPr>
          <w:rFonts w:ascii="Helvetica"/>
          <w:sz w:val="22"/>
          <w:szCs w:val="22"/>
          <w:rtl w:val="0"/>
          <w:lang w:val="de-DE"/>
        </w:rPr>
        <w:t>, bei dem T</w:t>
      </w:r>
      <w:r>
        <w:rPr>
          <w:rFonts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/>
          <w:sz w:val="22"/>
          <w:szCs w:val="22"/>
          <w:rtl w:val="0"/>
          <w:lang w:val="de-DE"/>
        </w:rPr>
        <w:t>nzer und Musiker die Themen Grenz</w:t>
      </w:r>
      <w:r>
        <w:rPr>
          <w:rFonts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/>
          <w:sz w:val="22"/>
          <w:szCs w:val="22"/>
          <w:rtl w:val="0"/>
          <w:lang w:val="de-DE"/>
        </w:rPr>
        <w:t>berwindung</w:t>
      </w:r>
      <w:r>
        <w:rPr>
          <w:rFonts w:ascii="Helvetica"/>
          <w:sz w:val="22"/>
          <w:szCs w:val="22"/>
          <w:rtl w:val="0"/>
          <w:lang w:val="de-DE"/>
        </w:rPr>
        <w:t xml:space="preserve"> und</w:t>
      </w:r>
      <w:r>
        <w:rPr>
          <w:rFonts w:ascii="Helvetica"/>
          <w:sz w:val="22"/>
          <w:szCs w:val="22"/>
          <w:rtl w:val="0"/>
          <w:lang w:val="de-DE"/>
        </w:rPr>
        <w:t xml:space="preserve"> Zugeh</w:t>
      </w:r>
      <w:r>
        <w:rPr>
          <w:rFonts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/>
          <w:sz w:val="22"/>
          <w:szCs w:val="22"/>
          <w:rtl w:val="0"/>
          <w:lang w:val="de-DE"/>
        </w:rPr>
        <w:t>rigkeit behandeln und in einem szenischen Konzert zu Gershwins Musik darboten</w:t>
      </w:r>
      <w:r>
        <w:rPr>
          <w:rFonts w:ascii="Helvetica"/>
          <w:sz w:val="22"/>
          <w:szCs w:val="22"/>
          <w:rtl w:val="0"/>
          <w:lang w:val="de-DE"/>
        </w:rPr>
        <w:t xml:space="preserve"> und somit neue Konzertformen erforschten.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Helvetica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Seit Januar 2018 ist Anna-Lena Perenthaler Solo-Cellistin an der Oper Pforzheim.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